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6D8" w:rsidRPr="00CF0AEA" w:rsidRDefault="00E4502F">
      <w:pPr>
        <w:rPr>
          <w:lang w:val="en-US"/>
        </w:rPr>
      </w:pPr>
      <w:r w:rsidRPr="00CF0AEA">
        <w:rPr>
          <w:lang w:val="en-US"/>
        </w:rPr>
        <w:t xml:space="preserve">DIARY GDANSK- Poland, </w:t>
      </w:r>
      <w:r w:rsidR="008161E7" w:rsidRPr="00CF0AEA">
        <w:rPr>
          <w:lang w:val="en-US"/>
        </w:rPr>
        <w:t>October</w:t>
      </w:r>
      <w:r w:rsidRPr="00CF0AEA">
        <w:rPr>
          <w:lang w:val="en-US"/>
        </w:rPr>
        <w:t xml:space="preserve"> 2-4</w:t>
      </w:r>
      <w:r w:rsidR="008161E7" w:rsidRPr="00CF0AEA">
        <w:rPr>
          <w:lang w:val="en-US"/>
        </w:rPr>
        <w:t>,</w:t>
      </w:r>
      <w:r w:rsidRPr="00CF0AEA">
        <w:rPr>
          <w:lang w:val="en-US"/>
        </w:rPr>
        <w:t xml:space="preserve"> 2019</w:t>
      </w:r>
    </w:p>
    <w:p w:rsidR="00E4502F" w:rsidRPr="00CF0AEA" w:rsidRDefault="00E4502F">
      <w:pPr>
        <w:rPr>
          <w:lang w:val="en-US"/>
        </w:rPr>
      </w:pPr>
    </w:p>
    <w:p w:rsidR="00E4502F" w:rsidRPr="00CF0AEA" w:rsidRDefault="00E4502F" w:rsidP="008161E7">
      <w:pPr>
        <w:rPr>
          <w:lang w:val="en-US"/>
        </w:rPr>
      </w:pPr>
      <w:r w:rsidRPr="00CF0AEA">
        <w:rPr>
          <w:lang w:val="en-US"/>
        </w:rPr>
        <w:t xml:space="preserve">It was my first Urbact meeting on </w:t>
      </w:r>
      <w:r w:rsidR="008161E7" w:rsidRPr="00CF0AEA">
        <w:rPr>
          <w:lang w:val="en-US"/>
        </w:rPr>
        <w:t>Commons;</w:t>
      </w:r>
      <w:r w:rsidRPr="00CF0AEA">
        <w:rPr>
          <w:lang w:val="en-US"/>
        </w:rPr>
        <w:t xml:space="preserve"> this one </w:t>
      </w:r>
      <w:r w:rsidR="008161E7" w:rsidRPr="00CF0AEA">
        <w:rPr>
          <w:lang w:val="en-US"/>
        </w:rPr>
        <w:t xml:space="preserve">was </w:t>
      </w:r>
      <w:r w:rsidRPr="00CF0AEA">
        <w:rPr>
          <w:lang w:val="en-US"/>
        </w:rPr>
        <w:t>held in Gdansk.</w:t>
      </w:r>
      <w:r w:rsidR="008161E7" w:rsidRPr="00CF0AEA">
        <w:rPr>
          <w:lang w:val="en-US"/>
        </w:rPr>
        <w:t xml:space="preserve"> </w:t>
      </w:r>
      <w:r w:rsidR="003C2CAC" w:rsidRPr="00CF0AEA">
        <w:rPr>
          <w:lang w:val="en-US"/>
        </w:rPr>
        <w:t xml:space="preserve">As a lawyer working for the Municipality of </w:t>
      </w:r>
      <w:r w:rsidR="008161E7" w:rsidRPr="00CF0AEA">
        <w:rPr>
          <w:lang w:val="en-US"/>
        </w:rPr>
        <w:t xml:space="preserve">the </w:t>
      </w:r>
      <w:r w:rsidR="003C2CAC" w:rsidRPr="00CF0AEA">
        <w:rPr>
          <w:lang w:val="en-US"/>
        </w:rPr>
        <w:t xml:space="preserve">city of Amsterdam I was a member of the Amsterdam delegation together with </w:t>
      </w:r>
      <w:r w:rsidR="008161E7" w:rsidRPr="00CF0AEA">
        <w:rPr>
          <w:lang w:val="en-US"/>
        </w:rPr>
        <w:t xml:space="preserve">my colleagues </w:t>
      </w:r>
      <w:r w:rsidR="003C2CAC" w:rsidRPr="00CF0AEA">
        <w:rPr>
          <w:lang w:val="en-US"/>
        </w:rPr>
        <w:t xml:space="preserve">Nathalie </w:t>
      </w:r>
      <w:r w:rsidR="008161E7" w:rsidRPr="00CF0AEA">
        <w:rPr>
          <w:lang w:val="en-US"/>
        </w:rPr>
        <w:t xml:space="preserve">van Loon </w:t>
      </w:r>
      <w:r w:rsidR="003C2CAC" w:rsidRPr="00CF0AEA">
        <w:rPr>
          <w:lang w:val="en-US"/>
        </w:rPr>
        <w:t>and Sandra</w:t>
      </w:r>
      <w:r w:rsidR="008161E7" w:rsidRPr="00CF0AEA">
        <w:rPr>
          <w:lang w:val="en-US"/>
        </w:rPr>
        <w:t xml:space="preserve"> van den Berg</w:t>
      </w:r>
      <w:r w:rsidR="003C2CAC" w:rsidRPr="00CF0AEA">
        <w:rPr>
          <w:lang w:val="en-US"/>
        </w:rPr>
        <w:t xml:space="preserve">. My job is </w:t>
      </w:r>
      <w:r w:rsidR="009A1C3B" w:rsidRPr="00CF0AEA">
        <w:rPr>
          <w:lang w:val="en-US"/>
        </w:rPr>
        <w:t xml:space="preserve">to produce </w:t>
      </w:r>
      <w:r w:rsidR="008161E7" w:rsidRPr="00CF0AEA">
        <w:rPr>
          <w:lang w:val="en-US"/>
        </w:rPr>
        <w:t>review the</w:t>
      </w:r>
      <w:r w:rsidR="009A1C3B" w:rsidRPr="00CF0AEA">
        <w:rPr>
          <w:lang w:val="en-US"/>
        </w:rPr>
        <w:t xml:space="preserve"> legal instruments we have in Amsterdam </w:t>
      </w:r>
      <w:r w:rsidR="008161E7" w:rsidRPr="00CF0AEA">
        <w:rPr>
          <w:lang w:val="en-US"/>
        </w:rPr>
        <w:t xml:space="preserve">for facilitating </w:t>
      </w:r>
      <w:r w:rsidR="009A1C3B" w:rsidRPr="00CF0AEA">
        <w:rPr>
          <w:lang w:val="en-US"/>
        </w:rPr>
        <w:t xml:space="preserve">the Urban Commons. </w:t>
      </w:r>
      <w:r w:rsidR="008161E7" w:rsidRPr="00CF0AEA">
        <w:rPr>
          <w:lang w:val="en-US"/>
        </w:rPr>
        <w:t>The aim is to create a legal framework, together with the lead e</w:t>
      </w:r>
      <w:r w:rsidR="008161E7" w:rsidRPr="00CF0AEA">
        <w:rPr>
          <w:lang w:val="en-US"/>
        </w:rPr>
        <w:t xml:space="preserve">xpert Christian </w:t>
      </w:r>
      <w:proofErr w:type="spellStart"/>
      <w:r w:rsidR="008161E7" w:rsidRPr="00CF0AEA">
        <w:rPr>
          <w:lang w:val="en-US"/>
        </w:rPr>
        <w:t>Iaione</w:t>
      </w:r>
      <w:proofErr w:type="spellEnd"/>
      <w:r w:rsidR="008161E7" w:rsidRPr="00CF0AEA">
        <w:rPr>
          <w:lang w:val="en-US"/>
        </w:rPr>
        <w:t xml:space="preserve"> and the lawyers of the six other cities </w:t>
      </w:r>
      <w:r w:rsidR="008161E7" w:rsidRPr="00CF0AEA">
        <w:rPr>
          <w:lang w:val="en-US"/>
        </w:rPr>
        <w:t xml:space="preserve">involved in Urbact, benefitting not only the Amsterdam Commons but Urban Commons in the whole of Europe. </w:t>
      </w:r>
    </w:p>
    <w:p w:rsidR="007933DE" w:rsidRPr="00CF0AEA" w:rsidRDefault="007933DE">
      <w:pPr>
        <w:rPr>
          <w:lang w:val="en-US"/>
        </w:rPr>
      </w:pPr>
    </w:p>
    <w:p w:rsidR="007933DE" w:rsidRPr="00CF0AEA" w:rsidRDefault="00876748">
      <w:pPr>
        <w:rPr>
          <w:lang w:val="en-US"/>
        </w:rPr>
      </w:pPr>
      <w:r w:rsidRPr="00CF0AEA">
        <w:rPr>
          <w:noProof/>
        </w:rPr>
        <w:drawing>
          <wp:anchor distT="0" distB="0" distL="114300" distR="114300" simplePos="0" relativeHeight="251658240" behindDoc="0" locked="0" layoutInCell="1" allowOverlap="1" wp14:anchorId="0855D1D8" wp14:editId="5F60072F">
            <wp:simplePos x="0" y="0"/>
            <wp:positionH relativeFrom="column">
              <wp:posOffset>2614930</wp:posOffset>
            </wp:positionH>
            <wp:positionV relativeFrom="paragraph">
              <wp:posOffset>395605</wp:posOffset>
            </wp:positionV>
            <wp:extent cx="3160395" cy="2367915"/>
            <wp:effectExtent l="0" t="3810" r="0" b="0"/>
            <wp:wrapSquare wrapText="bothSides"/>
            <wp:docPr id="1" name="Afbeelding 1" descr="G:\BO\CTO Innovatie\7. Team Democratisering\6. Projecten\Commons Agenda\URBACT\IMG_08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BO\CTO Innovatie\7. Team Democratisering\6. Projecten\Commons Agenda\URBACT\IMG_083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160395" cy="2367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33DE" w:rsidRPr="00CF0AEA">
        <w:rPr>
          <w:lang w:val="en-US"/>
        </w:rPr>
        <w:t xml:space="preserve">The seven </w:t>
      </w:r>
      <w:r w:rsidR="008161E7" w:rsidRPr="00CF0AEA">
        <w:rPr>
          <w:lang w:val="en-US"/>
        </w:rPr>
        <w:t>European</w:t>
      </w:r>
      <w:r w:rsidR="007933DE" w:rsidRPr="00CF0AEA">
        <w:rPr>
          <w:lang w:val="en-US"/>
        </w:rPr>
        <w:t xml:space="preserve"> cities working togethe</w:t>
      </w:r>
      <w:r w:rsidR="008161E7" w:rsidRPr="00CF0AEA">
        <w:rPr>
          <w:lang w:val="en-US"/>
        </w:rPr>
        <w:t>r in this project are: Naples (</w:t>
      </w:r>
      <w:r w:rsidR="007933DE" w:rsidRPr="00CF0AEA">
        <w:rPr>
          <w:lang w:val="en-US"/>
        </w:rPr>
        <w:t xml:space="preserve">Lead Partner, Nicola), Barcelona, Gent, Gdansk, Iasi, Presov and </w:t>
      </w:r>
      <w:r w:rsidR="006F492C" w:rsidRPr="00CF0AEA">
        <w:rPr>
          <w:lang w:val="en-US"/>
        </w:rPr>
        <w:t>Amsterdam.</w:t>
      </w:r>
    </w:p>
    <w:p w:rsidR="006F492C" w:rsidRPr="00CF0AEA" w:rsidRDefault="006F492C">
      <w:pPr>
        <w:rPr>
          <w:lang w:val="en-US"/>
        </w:rPr>
      </w:pPr>
    </w:p>
    <w:p w:rsidR="006F492C" w:rsidRPr="00CF0AEA" w:rsidRDefault="006F492C">
      <w:pPr>
        <w:rPr>
          <w:lang w:val="en-US"/>
        </w:rPr>
      </w:pPr>
      <w:r w:rsidRPr="00CF0AEA">
        <w:rPr>
          <w:lang w:val="en-US"/>
        </w:rPr>
        <w:t>The host City of</w:t>
      </w:r>
      <w:r w:rsidR="008161E7" w:rsidRPr="00CF0AEA">
        <w:rPr>
          <w:lang w:val="en-US"/>
        </w:rPr>
        <w:t xml:space="preserve"> Gdansk (Magda) did a great job</w:t>
      </w:r>
      <w:r w:rsidRPr="00CF0AEA">
        <w:rPr>
          <w:lang w:val="en-US"/>
        </w:rPr>
        <w:t>:</w:t>
      </w:r>
      <w:r w:rsidR="008161E7" w:rsidRPr="00CF0AEA">
        <w:rPr>
          <w:lang w:val="en-US"/>
        </w:rPr>
        <w:t xml:space="preserve"> she put up an i</w:t>
      </w:r>
      <w:r w:rsidRPr="00CF0AEA">
        <w:rPr>
          <w:lang w:val="en-US"/>
        </w:rPr>
        <w:t xml:space="preserve">nteresting program. Gdansk is a very nice and clean city, well </w:t>
      </w:r>
      <w:r w:rsidR="008161E7" w:rsidRPr="00CF0AEA">
        <w:rPr>
          <w:lang w:val="en-US"/>
        </w:rPr>
        <w:t>restored</w:t>
      </w:r>
      <w:r w:rsidRPr="00CF0AEA">
        <w:rPr>
          <w:lang w:val="en-US"/>
        </w:rPr>
        <w:t xml:space="preserve"> after </w:t>
      </w:r>
      <w:r w:rsidR="008161E7" w:rsidRPr="00CF0AEA">
        <w:rPr>
          <w:lang w:val="en-US"/>
        </w:rPr>
        <w:t>World War</w:t>
      </w:r>
      <w:r w:rsidRPr="00CF0AEA">
        <w:rPr>
          <w:lang w:val="en-US"/>
        </w:rPr>
        <w:t xml:space="preserve"> II. The inner city looks like </w:t>
      </w:r>
      <w:r w:rsidR="008161E7" w:rsidRPr="00CF0AEA">
        <w:rPr>
          <w:lang w:val="en-US"/>
        </w:rPr>
        <w:t xml:space="preserve">a combination of Belgium and Austrian cities, and also </w:t>
      </w:r>
      <w:r w:rsidRPr="00CF0AEA">
        <w:rPr>
          <w:lang w:val="en-US"/>
        </w:rPr>
        <w:t>the inner city of Amsterdam</w:t>
      </w:r>
      <w:r w:rsidR="009130DF" w:rsidRPr="00CF0AEA">
        <w:rPr>
          <w:lang w:val="en-US"/>
        </w:rPr>
        <w:t xml:space="preserve">. </w:t>
      </w:r>
      <w:r w:rsidR="00CF0AEA">
        <w:rPr>
          <w:lang w:val="en-US"/>
        </w:rPr>
        <w:t xml:space="preserve"> </w:t>
      </w:r>
      <w:r w:rsidR="00876748" w:rsidRPr="00CF0AEA">
        <w:rPr>
          <w:lang w:val="en-US"/>
        </w:rPr>
        <w:t>It</w:t>
      </w:r>
      <w:r w:rsidR="009130DF" w:rsidRPr="00CF0AEA">
        <w:rPr>
          <w:lang w:val="en-US"/>
        </w:rPr>
        <w:t xml:space="preserve"> is a modern and dynamic European city.</w:t>
      </w:r>
    </w:p>
    <w:p w:rsidR="009130DF" w:rsidRPr="00CF0AEA" w:rsidRDefault="00876748" w:rsidP="00CF0AEA">
      <w:pPr>
        <w:tabs>
          <w:tab w:val="left" w:pos="142"/>
        </w:tabs>
        <w:rPr>
          <w:lang w:val="en-US"/>
        </w:rPr>
      </w:pPr>
      <w:r w:rsidRPr="00CF0AEA">
        <w:rPr>
          <w:noProof/>
        </w:rPr>
        <w:drawing>
          <wp:anchor distT="0" distB="0" distL="114300" distR="114300" simplePos="0" relativeHeight="251659264" behindDoc="0" locked="0" layoutInCell="1" allowOverlap="1" wp14:anchorId="02008D5D" wp14:editId="6A3BE2DA">
            <wp:simplePos x="0" y="0"/>
            <wp:positionH relativeFrom="column">
              <wp:posOffset>-443865</wp:posOffset>
            </wp:positionH>
            <wp:positionV relativeFrom="paragraph">
              <wp:posOffset>541655</wp:posOffset>
            </wp:positionV>
            <wp:extent cx="3575050" cy="2679700"/>
            <wp:effectExtent l="0" t="9525" r="0" b="0"/>
            <wp:wrapSquare wrapText="bothSides"/>
            <wp:docPr id="2" name="Afbeelding 2" descr="G:\BO\CTO Innovatie\7. Team Democratisering\6. Projecten\Commons Agenda\URBACT\IMG_08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BO\CTO Innovatie\7. Team Democratisering\6. Projecten\Commons Agenda\URBACT\IMG_084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575050" cy="267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0DF" w:rsidRPr="00CF0AEA" w:rsidRDefault="009130DF">
      <w:pPr>
        <w:rPr>
          <w:lang w:val="en-US"/>
        </w:rPr>
      </w:pPr>
    </w:p>
    <w:p w:rsidR="009130DF" w:rsidRPr="00CF0AEA" w:rsidRDefault="00876748" w:rsidP="00CF0AEA">
      <w:pPr>
        <w:ind w:left="4820"/>
        <w:rPr>
          <w:lang w:val="en-US"/>
        </w:rPr>
      </w:pPr>
      <w:r w:rsidRPr="00CF0AEA">
        <w:rPr>
          <w:lang w:val="en-US"/>
        </w:rPr>
        <w:t xml:space="preserve">On the first night we had a </w:t>
      </w:r>
      <w:r w:rsidR="009130DF" w:rsidRPr="00CF0AEA">
        <w:rPr>
          <w:lang w:val="en-US"/>
        </w:rPr>
        <w:t>very nice informal dinner meeting.</w:t>
      </w:r>
      <w:r w:rsidRPr="00CF0AEA">
        <w:rPr>
          <w:lang w:val="en-US"/>
        </w:rPr>
        <w:t xml:space="preserve"> </w:t>
      </w:r>
      <w:r w:rsidR="009130DF" w:rsidRPr="00CF0AEA">
        <w:rPr>
          <w:lang w:val="en-US"/>
        </w:rPr>
        <w:t xml:space="preserve">The next morning </w:t>
      </w:r>
      <w:r w:rsidRPr="00CF0AEA">
        <w:rPr>
          <w:lang w:val="en-US"/>
        </w:rPr>
        <w:t xml:space="preserve">we met the group </w:t>
      </w:r>
      <w:r w:rsidR="009130DF" w:rsidRPr="00CF0AEA">
        <w:rPr>
          <w:lang w:val="en-US"/>
        </w:rPr>
        <w:t>by the Neptun</w:t>
      </w:r>
      <w:r w:rsidRPr="00CF0AEA">
        <w:rPr>
          <w:lang w:val="en-US"/>
        </w:rPr>
        <w:t>e</w:t>
      </w:r>
      <w:r w:rsidR="009130DF" w:rsidRPr="00CF0AEA">
        <w:rPr>
          <w:lang w:val="en-US"/>
        </w:rPr>
        <w:t xml:space="preserve"> fountain on </w:t>
      </w:r>
      <w:proofErr w:type="spellStart"/>
      <w:r w:rsidR="009130DF" w:rsidRPr="00CF0AEA">
        <w:rPr>
          <w:lang w:val="en-US"/>
        </w:rPr>
        <w:t>Dlugi</w:t>
      </w:r>
      <w:proofErr w:type="spellEnd"/>
      <w:r w:rsidR="009130DF" w:rsidRPr="00CF0AEA">
        <w:rPr>
          <w:lang w:val="en-US"/>
        </w:rPr>
        <w:t xml:space="preserve"> </w:t>
      </w:r>
      <w:proofErr w:type="spellStart"/>
      <w:r w:rsidR="009130DF" w:rsidRPr="00CF0AEA">
        <w:rPr>
          <w:lang w:val="en-US"/>
        </w:rPr>
        <w:t>Targ</w:t>
      </w:r>
      <w:proofErr w:type="spellEnd"/>
      <w:r w:rsidR="009130DF" w:rsidRPr="00CF0AEA">
        <w:rPr>
          <w:lang w:val="en-US"/>
        </w:rPr>
        <w:t xml:space="preserve"> square, see picture.</w:t>
      </w:r>
      <w:r w:rsidRPr="00CF0AEA">
        <w:rPr>
          <w:lang w:val="en-US"/>
        </w:rPr>
        <w:t xml:space="preserve"> We met here every morning, and walked to the various meeting locations from there. The first day, we started the conference in </w:t>
      </w:r>
      <w:r w:rsidR="00240CE6" w:rsidRPr="00CF0AEA">
        <w:rPr>
          <w:lang w:val="en-US"/>
        </w:rPr>
        <w:t>t</w:t>
      </w:r>
      <w:r w:rsidR="009130DF" w:rsidRPr="00CF0AEA">
        <w:rPr>
          <w:lang w:val="en-US"/>
        </w:rPr>
        <w:t>he city hall</w:t>
      </w:r>
      <w:r w:rsidR="00240CE6" w:rsidRPr="00CF0AEA">
        <w:rPr>
          <w:lang w:val="en-US"/>
        </w:rPr>
        <w:t>, where</w:t>
      </w:r>
      <w:r w:rsidRPr="00CF0AEA">
        <w:rPr>
          <w:lang w:val="en-US"/>
        </w:rPr>
        <w:t xml:space="preserve"> we were welcomed by a deputy mayor and members of the city council</w:t>
      </w:r>
      <w:r w:rsidR="00240CE6" w:rsidRPr="00CF0AEA">
        <w:rPr>
          <w:lang w:val="en-US"/>
        </w:rPr>
        <w:t>.</w:t>
      </w:r>
    </w:p>
    <w:p w:rsidR="00240CE6" w:rsidRPr="00CF0AEA" w:rsidRDefault="00240CE6">
      <w:pPr>
        <w:rPr>
          <w:lang w:val="en-US"/>
        </w:rPr>
      </w:pPr>
    </w:p>
    <w:p w:rsidR="00876748" w:rsidRPr="00CF0AEA" w:rsidRDefault="00876748">
      <w:pPr>
        <w:rPr>
          <w:lang w:val="en-US"/>
        </w:rPr>
      </w:pPr>
    </w:p>
    <w:p w:rsidR="00876748" w:rsidRPr="00CF0AEA" w:rsidRDefault="00876748">
      <w:pPr>
        <w:rPr>
          <w:lang w:val="en-US"/>
        </w:rPr>
      </w:pPr>
    </w:p>
    <w:p w:rsidR="00876748" w:rsidRPr="00CF0AEA" w:rsidRDefault="00876748">
      <w:pPr>
        <w:rPr>
          <w:lang w:val="en-US"/>
        </w:rPr>
      </w:pPr>
    </w:p>
    <w:p w:rsidR="00240CE6" w:rsidRPr="00CF0AEA" w:rsidRDefault="00240CE6">
      <w:pPr>
        <w:rPr>
          <w:lang w:val="en-US"/>
        </w:rPr>
      </w:pPr>
      <w:r w:rsidRPr="00CF0AEA">
        <w:rPr>
          <w:lang w:val="en-US"/>
        </w:rPr>
        <w:t xml:space="preserve">In the afternoon we had an interesting lecture given by Peter </w:t>
      </w:r>
      <w:proofErr w:type="spellStart"/>
      <w:r w:rsidRPr="00CF0AEA">
        <w:rPr>
          <w:lang w:val="en-US"/>
        </w:rPr>
        <w:t>Wolkowinski</w:t>
      </w:r>
      <w:proofErr w:type="spellEnd"/>
      <w:r w:rsidRPr="00CF0AEA">
        <w:rPr>
          <w:lang w:val="en-US"/>
        </w:rPr>
        <w:t xml:space="preserve"> about Commons and </w:t>
      </w:r>
      <w:r w:rsidR="00CF0AEA" w:rsidRPr="00CF0AEA">
        <w:rPr>
          <w:lang w:val="en-US"/>
        </w:rPr>
        <w:t>values</w:t>
      </w:r>
      <w:r w:rsidRPr="00CF0AEA">
        <w:rPr>
          <w:lang w:val="en-US"/>
        </w:rPr>
        <w:t xml:space="preserve">. What are the important values, why are we </w:t>
      </w:r>
      <w:r w:rsidR="00CF0AEA" w:rsidRPr="00CF0AEA">
        <w:rPr>
          <w:lang w:val="en-US"/>
        </w:rPr>
        <w:t>doing</w:t>
      </w:r>
      <w:r w:rsidRPr="00CF0AEA">
        <w:rPr>
          <w:lang w:val="en-US"/>
        </w:rPr>
        <w:t xml:space="preserve"> th</w:t>
      </w:r>
      <w:r w:rsidR="00617491" w:rsidRPr="00CF0AEA">
        <w:rPr>
          <w:lang w:val="en-US"/>
        </w:rPr>
        <w:t xml:space="preserve">is </w:t>
      </w:r>
      <w:r w:rsidR="00CF0AEA" w:rsidRPr="00CF0AEA">
        <w:rPr>
          <w:lang w:val="en-US"/>
        </w:rPr>
        <w:t>urban</w:t>
      </w:r>
      <w:r w:rsidR="00617491" w:rsidRPr="00CF0AEA">
        <w:rPr>
          <w:lang w:val="en-US"/>
        </w:rPr>
        <w:t xml:space="preserve"> project on Commons?</w:t>
      </w:r>
      <w:r w:rsidR="00CF0AEA" w:rsidRPr="00CF0AEA">
        <w:rPr>
          <w:lang w:val="en-US"/>
        </w:rPr>
        <w:t xml:space="preserve"> It gave us a good reflection, and for me was a good introduction to the subject. </w:t>
      </w:r>
    </w:p>
    <w:p w:rsidR="00617491" w:rsidRPr="00CF0AEA" w:rsidRDefault="00617491">
      <w:pPr>
        <w:rPr>
          <w:lang w:val="en-US"/>
        </w:rPr>
      </w:pPr>
    </w:p>
    <w:p w:rsidR="00617491" w:rsidRDefault="00CF0AEA">
      <w:pPr>
        <w:rPr>
          <w:lang w:val="en-US"/>
        </w:rPr>
      </w:pPr>
      <w:r>
        <w:rPr>
          <w:lang w:val="en-US"/>
        </w:rPr>
        <w:t xml:space="preserve">After that </w:t>
      </w:r>
      <w:r w:rsidR="00617491" w:rsidRPr="00CF0AEA">
        <w:rPr>
          <w:lang w:val="en-US"/>
        </w:rPr>
        <w:t>we visit</w:t>
      </w:r>
      <w:r w:rsidRPr="00CF0AEA">
        <w:rPr>
          <w:lang w:val="en-US"/>
        </w:rPr>
        <w:t>ed</w:t>
      </w:r>
      <w:r w:rsidR="00617491" w:rsidRPr="00CF0AEA">
        <w:rPr>
          <w:lang w:val="en-US"/>
        </w:rPr>
        <w:t xml:space="preserve"> some </w:t>
      </w:r>
      <w:r w:rsidRPr="00CF0AEA">
        <w:rPr>
          <w:lang w:val="en-US"/>
        </w:rPr>
        <w:t>project sites</w:t>
      </w:r>
      <w:r w:rsidR="00617491" w:rsidRPr="00CF0AEA">
        <w:rPr>
          <w:lang w:val="en-US"/>
        </w:rPr>
        <w:t xml:space="preserve"> </w:t>
      </w:r>
      <w:r w:rsidRPr="00CF0AEA">
        <w:rPr>
          <w:lang w:val="en-US"/>
        </w:rPr>
        <w:t xml:space="preserve">of the pilots of </w:t>
      </w:r>
      <w:r w:rsidR="00617491" w:rsidRPr="00CF0AEA">
        <w:rPr>
          <w:lang w:val="en-US"/>
        </w:rPr>
        <w:t xml:space="preserve">Gdansk. </w:t>
      </w:r>
      <w:r w:rsidRPr="00CF0AEA">
        <w:rPr>
          <w:lang w:val="en-US"/>
        </w:rPr>
        <w:t>The neighborhood</w:t>
      </w:r>
      <w:r w:rsidR="00617491" w:rsidRPr="00CF0AEA">
        <w:rPr>
          <w:lang w:val="en-US"/>
        </w:rPr>
        <w:t xml:space="preserve"> houses</w:t>
      </w:r>
      <w:r>
        <w:rPr>
          <w:lang w:val="en-US"/>
        </w:rPr>
        <w:t xml:space="preserve"> are introduces to create cohesion in residential areas. </w:t>
      </w:r>
      <w:r w:rsidR="00617491" w:rsidRPr="00CF0AEA">
        <w:rPr>
          <w:lang w:val="en-US"/>
        </w:rPr>
        <w:t>It is a good working concept here in Gdansk.</w:t>
      </w:r>
    </w:p>
    <w:p w:rsidR="00617491" w:rsidRPr="00CF0AEA" w:rsidRDefault="00617491">
      <w:pPr>
        <w:rPr>
          <w:lang w:val="en-US"/>
        </w:rPr>
      </w:pPr>
      <w:r w:rsidRPr="00CF0AEA">
        <w:rPr>
          <w:lang w:val="en-US"/>
        </w:rPr>
        <w:lastRenderedPageBreak/>
        <w:t xml:space="preserve">In the Netherlands </w:t>
      </w:r>
      <w:r w:rsidR="00CF0AEA">
        <w:rPr>
          <w:lang w:val="en-US"/>
        </w:rPr>
        <w:t>the concept of neighborhood houses</w:t>
      </w:r>
      <w:r w:rsidRPr="00CF0AEA">
        <w:rPr>
          <w:lang w:val="en-US"/>
        </w:rPr>
        <w:t xml:space="preserve"> was very </w:t>
      </w:r>
      <w:r w:rsidR="00CF0AEA" w:rsidRPr="00CF0AEA">
        <w:rPr>
          <w:lang w:val="en-US"/>
        </w:rPr>
        <w:t>successful</w:t>
      </w:r>
      <w:r w:rsidRPr="00CF0AEA">
        <w:rPr>
          <w:lang w:val="en-US"/>
        </w:rPr>
        <w:t xml:space="preserve"> in the seventies, </w:t>
      </w:r>
      <w:r w:rsidR="00852AC5" w:rsidRPr="00CF0AEA">
        <w:rPr>
          <w:lang w:val="en-US"/>
        </w:rPr>
        <w:t xml:space="preserve">eighties and nineties of the </w:t>
      </w:r>
      <w:r w:rsidR="00CF0AEA">
        <w:rPr>
          <w:lang w:val="en-US"/>
        </w:rPr>
        <w:t>20</w:t>
      </w:r>
      <w:r w:rsidR="00CF0AEA" w:rsidRPr="00CF0AEA">
        <w:rPr>
          <w:vertAlign w:val="superscript"/>
          <w:lang w:val="en-US"/>
        </w:rPr>
        <w:t>th</w:t>
      </w:r>
      <w:r w:rsidR="00CF0AEA">
        <w:rPr>
          <w:lang w:val="en-US"/>
        </w:rPr>
        <w:t xml:space="preserve"> </w:t>
      </w:r>
      <w:r w:rsidR="00852AC5" w:rsidRPr="00CF0AEA">
        <w:rPr>
          <w:lang w:val="en-US"/>
        </w:rPr>
        <w:t>century.</w:t>
      </w:r>
      <w:r w:rsidR="00CF0AEA">
        <w:rPr>
          <w:lang w:val="en-US"/>
        </w:rPr>
        <w:t xml:space="preserve"> </w:t>
      </w:r>
      <w:r w:rsidR="00852AC5" w:rsidRPr="00CF0AEA">
        <w:rPr>
          <w:lang w:val="en-US"/>
        </w:rPr>
        <w:t xml:space="preserve">The </w:t>
      </w:r>
      <w:r w:rsidR="00CF0AEA">
        <w:rPr>
          <w:lang w:val="en-US"/>
        </w:rPr>
        <w:t>use of these institutions</w:t>
      </w:r>
      <w:r w:rsidR="00852AC5" w:rsidRPr="00CF0AEA">
        <w:rPr>
          <w:lang w:val="en-US"/>
        </w:rPr>
        <w:t xml:space="preserve"> is declining, but </w:t>
      </w:r>
      <w:r w:rsidR="00CF0AEA">
        <w:rPr>
          <w:lang w:val="en-US"/>
        </w:rPr>
        <w:t>it is very possible that we will see a revival</w:t>
      </w:r>
      <w:r w:rsidR="00852AC5" w:rsidRPr="00CF0AEA">
        <w:rPr>
          <w:lang w:val="en-US"/>
        </w:rPr>
        <w:t xml:space="preserve">, now </w:t>
      </w:r>
      <w:r w:rsidR="00CF0AEA">
        <w:rPr>
          <w:lang w:val="en-US"/>
        </w:rPr>
        <w:t>that the neo</w:t>
      </w:r>
      <w:r w:rsidR="00852AC5" w:rsidRPr="00CF0AEA">
        <w:rPr>
          <w:lang w:val="en-US"/>
        </w:rPr>
        <w:t>liberal market policy of our government is a to</w:t>
      </w:r>
      <w:r w:rsidR="00CA5121" w:rsidRPr="00CF0AEA">
        <w:rPr>
          <w:lang w:val="en-US"/>
        </w:rPr>
        <w:t>tal failure.</w:t>
      </w:r>
    </w:p>
    <w:p w:rsidR="00CA5121" w:rsidRPr="00CF0AEA" w:rsidRDefault="00CA5121">
      <w:pPr>
        <w:rPr>
          <w:lang w:val="en-US"/>
        </w:rPr>
      </w:pPr>
    </w:p>
    <w:p w:rsidR="00CA5121" w:rsidRPr="00CF0AEA" w:rsidRDefault="00CA5121">
      <w:pPr>
        <w:rPr>
          <w:lang w:val="en-US"/>
        </w:rPr>
      </w:pPr>
      <w:r w:rsidRPr="00CF0AEA">
        <w:rPr>
          <w:lang w:val="en-US"/>
        </w:rPr>
        <w:t xml:space="preserve">What I </w:t>
      </w:r>
      <w:r w:rsidR="00CF0AEA">
        <w:rPr>
          <w:lang w:val="en-US"/>
        </w:rPr>
        <w:t>take home from the visit to</w:t>
      </w:r>
      <w:r w:rsidRPr="00CF0AEA">
        <w:rPr>
          <w:lang w:val="en-US"/>
        </w:rPr>
        <w:t xml:space="preserve"> Gdansk is the following: </w:t>
      </w:r>
    </w:p>
    <w:p w:rsidR="00CA5121" w:rsidRPr="00CF0AEA" w:rsidRDefault="00CA5121">
      <w:pPr>
        <w:rPr>
          <w:lang w:val="en-US"/>
        </w:rPr>
      </w:pPr>
      <w:r w:rsidRPr="00CF0AEA">
        <w:rPr>
          <w:lang w:val="en-US"/>
        </w:rPr>
        <w:t xml:space="preserve">I was rather </w:t>
      </w:r>
      <w:r w:rsidR="00CF0AEA" w:rsidRPr="00CF0AEA">
        <w:rPr>
          <w:lang w:val="en-US"/>
        </w:rPr>
        <w:t>skeptical</w:t>
      </w:r>
      <w:r w:rsidRPr="00CF0AEA">
        <w:rPr>
          <w:lang w:val="en-US"/>
        </w:rPr>
        <w:t xml:space="preserve"> about Europe and </w:t>
      </w:r>
      <w:r w:rsidR="00CF0AEA" w:rsidRPr="00CF0AEA">
        <w:rPr>
          <w:lang w:val="en-US"/>
        </w:rPr>
        <w:t>European</w:t>
      </w:r>
      <w:r w:rsidRPr="00CF0AEA">
        <w:rPr>
          <w:lang w:val="en-US"/>
        </w:rPr>
        <w:t xml:space="preserve"> politics. But </w:t>
      </w:r>
      <w:r w:rsidR="00CF0AEA">
        <w:rPr>
          <w:lang w:val="en-US"/>
        </w:rPr>
        <w:t xml:space="preserve">the </w:t>
      </w:r>
      <w:r w:rsidRPr="00CF0AEA">
        <w:rPr>
          <w:lang w:val="en-US"/>
        </w:rPr>
        <w:t xml:space="preserve">Gdansk </w:t>
      </w:r>
      <w:r w:rsidR="00CF0AEA">
        <w:rPr>
          <w:lang w:val="en-US"/>
        </w:rPr>
        <w:t xml:space="preserve">visit has </w:t>
      </w:r>
      <w:r w:rsidRPr="00CF0AEA">
        <w:rPr>
          <w:lang w:val="en-US"/>
        </w:rPr>
        <w:t>changed my mind</w:t>
      </w:r>
      <w:r w:rsidR="00970680" w:rsidRPr="00CF0AEA">
        <w:rPr>
          <w:lang w:val="en-US"/>
        </w:rPr>
        <w:t xml:space="preserve">. It was very inspiring to see all those </w:t>
      </w:r>
      <w:r w:rsidR="00CF0AEA">
        <w:rPr>
          <w:lang w:val="en-US"/>
        </w:rPr>
        <w:t>motivated</w:t>
      </w:r>
      <w:r w:rsidR="00970680" w:rsidRPr="00CF0AEA">
        <w:rPr>
          <w:lang w:val="en-US"/>
        </w:rPr>
        <w:t xml:space="preserve"> people from </w:t>
      </w:r>
      <w:r w:rsidR="00CF0AEA">
        <w:rPr>
          <w:lang w:val="en-US"/>
        </w:rPr>
        <w:t xml:space="preserve">seven different countries </w:t>
      </w:r>
      <w:r w:rsidR="008A43CC">
        <w:rPr>
          <w:lang w:val="en-US"/>
        </w:rPr>
        <w:t>who struggle</w:t>
      </w:r>
      <w:r w:rsidR="00CF0AEA">
        <w:rPr>
          <w:lang w:val="en-US"/>
        </w:rPr>
        <w:t xml:space="preserve"> </w:t>
      </w:r>
      <w:r w:rsidR="00970680" w:rsidRPr="00CF0AEA">
        <w:rPr>
          <w:lang w:val="en-US"/>
        </w:rPr>
        <w:t xml:space="preserve">with </w:t>
      </w:r>
      <w:r w:rsidR="008A43CC">
        <w:rPr>
          <w:lang w:val="en-US"/>
        </w:rPr>
        <w:t xml:space="preserve">similar </w:t>
      </w:r>
      <w:r w:rsidR="00970680" w:rsidRPr="00CF0AEA">
        <w:rPr>
          <w:lang w:val="en-US"/>
        </w:rPr>
        <w:t xml:space="preserve">questions </w:t>
      </w:r>
      <w:r w:rsidR="008A43CC">
        <w:rPr>
          <w:lang w:val="en-US"/>
        </w:rPr>
        <w:t>and work</w:t>
      </w:r>
      <w:r w:rsidR="00970680" w:rsidRPr="00CF0AEA">
        <w:rPr>
          <w:lang w:val="en-US"/>
        </w:rPr>
        <w:t xml:space="preserve"> together to </w:t>
      </w:r>
      <w:r w:rsidR="008A43CC">
        <w:rPr>
          <w:lang w:val="en-US"/>
        </w:rPr>
        <w:t xml:space="preserve">find </w:t>
      </w:r>
      <w:r w:rsidR="00970680" w:rsidRPr="00CF0AEA">
        <w:rPr>
          <w:lang w:val="en-US"/>
        </w:rPr>
        <w:t>solutions and agreements.</w:t>
      </w:r>
    </w:p>
    <w:p w:rsidR="00970680" w:rsidRPr="00CF0AEA" w:rsidRDefault="00970680">
      <w:pPr>
        <w:rPr>
          <w:lang w:val="en-US"/>
        </w:rPr>
      </w:pPr>
    </w:p>
    <w:p w:rsidR="00970680" w:rsidRPr="00CF0AEA" w:rsidRDefault="00970680">
      <w:pPr>
        <w:rPr>
          <w:lang w:val="en-US"/>
        </w:rPr>
      </w:pPr>
      <w:r w:rsidRPr="00CF0AEA">
        <w:rPr>
          <w:lang w:val="en-US"/>
        </w:rPr>
        <w:t>Thank you Gdansk and the Urbact project!</w:t>
      </w:r>
    </w:p>
    <w:p w:rsidR="00970680" w:rsidRPr="00CF0AEA" w:rsidRDefault="00970680">
      <w:pPr>
        <w:rPr>
          <w:lang w:val="en-US"/>
        </w:rPr>
      </w:pPr>
    </w:p>
    <w:p w:rsidR="008A43CC" w:rsidRDefault="00970680">
      <w:r w:rsidRPr="00CF0AEA">
        <w:t xml:space="preserve">Amsterdam, </w:t>
      </w:r>
      <w:r w:rsidR="008A43CC">
        <w:t xml:space="preserve">Marcel Kampers, alias Marcello </w:t>
      </w:r>
      <w:bookmarkStart w:id="0" w:name="_GoBack"/>
      <w:bookmarkEnd w:id="0"/>
    </w:p>
    <w:p w:rsidR="00970680" w:rsidRPr="00CF0AEA" w:rsidRDefault="00970680">
      <w:r w:rsidRPr="00CF0AEA">
        <w:t>december 2019</w:t>
      </w:r>
    </w:p>
    <w:sectPr w:rsidR="00970680" w:rsidRPr="00CF0AEA" w:rsidSect="00177A29">
      <w:pgSz w:w="11906" w:h="16838"/>
      <w:pgMar w:top="1440" w:right="1644" w:bottom="1440" w:left="175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506EC"/>
    <w:multiLevelType w:val="multilevel"/>
    <w:tmpl w:val="F84E5062"/>
    <w:lvl w:ilvl="0">
      <w:start w:val="1"/>
      <w:numFmt w:val="bullet"/>
      <w:pStyle w:val="Opsommingbullet"/>
      <w:lvlText w:val="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sz w:val="14"/>
      </w:rPr>
    </w:lvl>
    <w:lvl w:ilvl="1">
      <w:start w:val="1"/>
      <w:numFmt w:val="none"/>
      <w:lvlText w:val="-"/>
      <w:lvlJc w:val="left"/>
      <w:pPr>
        <w:tabs>
          <w:tab w:val="num" w:pos="454"/>
        </w:tabs>
        <w:ind w:left="454" w:hanging="227"/>
      </w:pPr>
      <w:rPr>
        <w:rFonts w:hint="default"/>
        <w:b w:val="0"/>
        <w:i w:val="0"/>
        <w:sz w:val="21"/>
      </w:rPr>
    </w:lvl>
    <w:lvl w:ilvl="2">
      <w:start w:val="1"/>
      <w:numFmt w:val="none"/>
      <w:lvlText w:val=""/>
      <w:lvlJc w:val="left"/>
      <w:pPr>
        <w:tabs>
          <w:tab w:val="num" w:pos="680"/>
        </w:tabs>
        <w:ind w:left="680" w:hanging="226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907"/>
        </w:tabs>
        <w:ind w:left="907" w:hanging="22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134"/>
        </w:tabs>
        <w:ind w:left="1134" w:hanging="22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361"/>
        </w:tabs>
        <w:ind w:left="1361" w:hanging="227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22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14"/>
        </w:tabs>
        <w:ind w:left="1814" w:hanging="2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041"/>
        </w:tabs>
        <w:ind w:left="2041" w:hanging="227"/>
      </w:pPr>
      <w:rPr>
        <w:rFonts w:hint="default"/>
      </w:rPr>
    </w:lvl>
  </w:abstractNum>
  <w:abstractNum w:abstractNumId="1">
    <w:nsid w:val="4A7701C4"/>
    <w:multiLevelType w:val="multilevel"/>
    <w:tmpl w:val="0664917E"/>
    <w:lvl w:ilvl="0">
      <w:start w:val="1"/>
      <w:numFmt w:val="decimal"/>
      <w:pStyle w:val="Opsommingcijfer"/>
      <w:lvlText w:val="%1"/>
      <w:lvlJc w:val="left"/>
      <w:pPr>
        <w:tabs>
          <w:tab w:val="num" w:pos="227"/>
        </w:tabs>
        <w:ind w:left="227" w:hanging="227"/>
      </w:pPr>
      <w:rPr>
        <w:rFonts w:hint="default"/>
        <w:b w:val="0"/>
        <w:i w:val="0"/>
        <w:sz w:val="21"/>
      </w:rPr>
    </w:lvl>
    <w:lvl w:ilvl="1">
      <w:start w:val="1"/>
      <w:numFmt w:val="none"/>
      <w:lvlText w:val="-"/>
      <w:lvlJc w:val="left"/>
      <w:pPr>
        <w:tabs>
          <w:tab w:val="num" w:pos="454"/>
        </w:tabs>
        <w:ind w:left="454" w:hanging="227"/>
      </w:pPr>
      <w:rPr>
        <w:rFonts w:hint="default"/>
        <w:b w:val="0"/>
        <w:i w:val="0"/>
        <w:sz w:val="21"/>
      </w:rPr>
    </w:lvl>
    <w:lvl w:ilvl="2">
      <w:start w:val="1"/>
      <w:numFmt w:val="none"/>
      <w:lvlText w:val=""/>
      <w:lvlJc w:val="left"/>
      <w:pPr>
        <w:tabs>
          <w:tab w:val="num" w:pos="680"/>
        </w:tabs>
        <w:ind w:left="680" w:hanging="226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907"/>
        </w:tabs>
        <w:ind w:left="907" w:hanging="22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134"/>
        </w:tabs>
        <w:ind w:left="1134" w:hanging="22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361"/>
        </w:tabs>
        <w:ind w:left="1361" w:hanging="227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22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14"/>
        </w:tabs>
        <w:ind w:left="1814" w:hanging="2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041"/>
        </w:tabs>
        <w:ind w:left="2041" w:hanging="227"/>
      </w:pPr>
      <w:rPr>
        <w:rFonts w:hint="default"/>
      </w:rPr>
    </w:lvl>
  </w:abstractNum>
  <w:abstractNum w:abstractNumId="2">
    <w:nsid w:val="5FC55EEE"/>
    <w:multiLevelType w:val="multilevel"/>
    <w:tmpl w:val="A5C63D7C"/>
    <w:lvl w:ilvl="0">
      <w:start w:val="1"/>
      <w:numFmt w:val="decimal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>
    <w:nsid w:val="6E557915"/>
    <w:multiLevelType w:val="hybridMultilevel"/>
    <w:tmpl w:val="32CC0740"/>
    <w:lvl w:ilvl="0" w:tplc="717E667A">
      <w:start w:val="1"/>
      <w:numFmt w:val="decimal"/>
      <w:pStyle w:val="Tussenkopjemetcijfer"/>
      <w:lvlText w:val="%1"/>
      <w:lvlJc w:val="left"/>
      <w:pPr>
        <w:tabs>
          <w:tab w:val="num" w:pos="227"/>
        </w:tabs>
        <w:ind w:left="227" w:hanging="227"/>
      </w:pPr>
      <w:rPr>
        <w:rFonts w:hint="default"/>
        <w:b/>
        <w:i w:val="0"/>
        <w:sz w:val="21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F97503F"/>
    <w:multiLevelType w:val="multilevel"/>
    <w:tmpl w:val="E1B0DF16"/>
    <w:lvl w:ilvl="0">
      <w:start w:val="1"/>
      <w:numFmt w:val="lowerLetter"/>
      <w:pStyle w:val="Opsommingletter"/>
      <w:lvlText w:val="%1"/>
      <w:lvlJc w:val="left"/>
      <w:pPr>
        <w:tabs>
          <w:tab w:val="num" w:pos="227"/>
        </w:tabs>
        <w:ind w:left="227" w:hanging="227"/>
      </w:pPr>
      <w:rPr>
        <w:rFonts w:hint="default"/>
        <w:b w:val="0"/>
        <w:i w:val="0"/>
        <w:sz w:val="21"/>
      </w:rPr>
    </w:lvl>
    <w:lvl w:ilvl="1">
      <w:start w:val="1"/>
      <w:numFmt w:val="none"/>
      <w:lvlText w:val="-"/>
      <w:lvlJc w:val="left"/>
      <w:pPr>
        <w:tabs>
          <w:tab w:val="num" w:pos="454"/>
        </w:tabs>
        <w:ind w:left="454" w:hanging="227"/>
      </w:pPr>
      <w:rPr>
        <w:rFonts w:hint="default"/>
        <w:b w:val="0"/>
        <w:i w:val="0"/>
        <w:sz w:val="21"/>
      </w:rPr>
    </w:lvl>
    <w:lvl w:ilvl="2">
      <w:start w:val="1"/>
      <w:numFmt w:val="none"/>
      <w:lvlText w:val=""/>
      <w:lvlJc w:val="left"/>
      <w:pPr>
        <w:tabs>
          <w:tab w:val="num" w:pos="680"/>
        </w:tabs>
        <w:ind w:left="680" w:hanging="226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907"/>
        </w:tabs>
        <w:ind w:left="907" w:hanging="22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134"/>
        </w:tabs>
        <w:ind w:left="1134" w:hanging="22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361"/>
        </w:tabs>
        <w:ind w:left="1361" w:hanging="227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22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14"/>
        </w:tabs>
        <w:ind w:left="1814" w:hanging="2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041"/>
        </w:tabs>
        <w:ind w:left="2041" w:hanging="227"/>
      </w:pPr>
      <w:rPr>
        <w:rFonts w:hint="default"/>
      </w:rPr>
    </w:lvl>
  </w:abstractNum>
  <w:abstractNum w:abstractNumId="5">
    <w:nsid w:val="73DA326A"/>
    <w:multiLevelType w:val="multilevel"/>
    <w:tmpl w:val="71623120"/>
    <w:lvl w:ilvl="0">
      <w:start w:val="1"/>
      <w:numFmt w:val="decimal"/>
      <w:pStyle w:val="Kop1"/>
      <w:suff w:val="space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Kop2"/>
      <w:suff w:val="space"/>
      <w:lvlText w:val="%1.%2"/>
      <w:lvlJc w:val="left"/>
      <w:pPr>
        <w:ind w:left="414" w:hanging="414"/>
      </w:pPr>
      <w:rPr>
        <w:rFonts w:hint="default"/>
      </w:rPr>
    </w:lvl>
    <w:lvl w:ilvl="2">
      <w:start w:val="1"/>
      <w:numFmt w:val="decimal"/>
      <w:pStyle w:val="Kop3"/>
      <w:suff w:val="space"/>
      <w:lvlText w:val="%1.%2.%3"/>
      <w:lvlJc w:val="left"/>
      <w:pPr>
        <w:ind w:left="510" w:hanging="51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756163A0"/>
    <w:multiLevelType w:val="hybridMultilevel"/>
    <w:tmpl w:val="C58AB40C"/>
    <w:lvl w:ilvl="0" w:tplc="23ACDA3C">
      <w:start w:val="1"/>
      <w:numFmt w:val="decimal"/>
      <w:pStyle w:val="Voetnootrapport"/>
      <w:lvlText w:val="[%1]"/>
      <w:lvlJc w:val="left"/>
      <w:pPr>
        <w:tabs>
          <w:tab w:val="num" w:pos="312"/>
        </w:tabs>
        <w:ind w:left="312" w:hanging="312"/>
      </w:pPr>
      <w:rPr>
        <w:rFonts w:hint="default"/>
        <w:b w:val="0"/>
        <w:i w:val="0"/>
        <w:sz w:val="17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4"/>
  </w:num>
  <w:num w:numId="8">
    <w:abstractNumId w:val="3"/>
  </w:num>
  <w:num w:numId="9">
    <w:abstractNumId w:val="6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3"/>
  </w:num>
  <w:num w:numId="20">
    <w:abstractNumId w:val="6"/>
  </w:num>
  <w:num w:numId="21">
    <w:abstractNumId w:val="0"/>
  </w:num>
  <w:num w:numId="22">
    <w:abstractNumId w:val="1"/>
  </w:num>
  <w:num w:numId="23">
    <w:abstractNumId w:val="4"/>
  </w:num>
  <w:num w:numId="24">
    <w:abstractNumId w:val="0"/>
  </w:num>
  <w:num w:numId="25">
    <w:abstractNumId w:val="0"/>
  </w:num>
  <w:num w:numId="26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5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02F"/>
    <w:rsid w:val="000B46D8"/>
    <w:rsid w:val="00177A29"/>
    <w:rsid w:val="00240CE6"/>
    <w:rsid w:val="002B5524"/>
    <w:rsid w:val="003B3222"/>
    <w:rsid w:val="003C2CAC"/>
    <w:rsid w:val="00424DED"/>
    <w:rsid w:val="00482A4F"/>
    <w:rsid w:val="00527398"/>
    <w:rsid w:val="00617491"/>
    <w:rsid w:val="00632123"/>
    <w:rsid w:val="006F492C"/>
    <w:rsid w:val="007933DE"/>
    <w:rsid w:val="008104C5"/>
    <w:rsid w:val="008161E7"/>
    <w:rsid w:val="008402D9"/>
    <w:rsid w:val="00852AC5"/>
    <w:rsid w:val="00876748"/>
    <w:rsid w:val="008A43CC"/>
    <w:rsid w:val="009130DF"/>
    <w:rsid w:val="009175F9"/>
    <w:rsid w:val="00970680"/>
    <w:rsid w:val="009761CF"/>
    <w:rsid w:val="009A1C3B"/>
    <w:rsid w:val="009B0D92"/>
    <w:rsid w:val="009B267D"/>
    <w:rsid w:val="00A03098"/>
    <w:rsid w:val="00A3732E"/>
    <w:rsid w:val="00A53085"/>
    <w:rsid w:val="00B12F50"/>
    <w:rsid w:val="00BD0C39"/>
    <w:rsid w:val="00CA5121"/>
    <w:rsid w:val="00CF0AEA"/>
    <w:rsid w:val="00E4502F"/>
    <w:rsid w:val="00EB1492"/>
    <w:rsid w:val="00F04E03"/>
    <w:rsid w:val="00F12F0D"/>
    <w:rsid w:val="00FE2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bel" w:eastAsia="Times New Roman" w:hAnsi="Corbel" w:cs="Times New Roman"/>
        <w:sz w:val="21"/>
        <w:szCs w:val="21"/>
        <w:lang w:val="nl-NL" w:eastAsia="nl-NL" w:bidi="ar-SA"/>
      </w:rPr>
    </w:rPrDefault>
    <w:pPrDefault>
      <w:pPr>
        <w:spacing w:line="280" w:lineRule="atLeast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2507"/>
  </w:style>
  <w:style w:type="paragraph" w:styleId="Kop1">
    <w:name w:val="heading 1"/>
    <w:aliases w:val="Hoofdstuktitel"/>
    <w:basedOn w:val="Standaard"/>
    <w:next w:val="Standaard"/>
    <w:qFormat/>
    <w:rsid w:val="00FE2507"/>
    <w:pPr>
      <w:keepNext/>
      <w:numPr>
        <w:numId w:val="18"/>
      </w:numPr>
      <w:spacing w:after="1120" w:line="560" w:lineRule="atLeast"/>
      <w:outlineLvl w:val="0"/>
    </w:pPr>
    <w:rPr>
      <w:rFonts w:cs="Arial"/>
      <w:b/>
      <w:bCs/>
      <w:sz w:val="42"/>
      <w:szCs w:val="32"/>
    </w:rPr>
  </w:style>
  <w:style w:type="paragraph" w:styleId="Kop2">
    <w:name w:val="heading 2"/>
    <w:aliases w:val="Paragraaf"/>
    <w:basedOn w:val="Standaard"/>
    <w:next w:val="Standaard"/>
    <w:qFormat/>
    <w:rsid w:val="00FE2507"/>
    <w:pPr>
      <w:keepNext/>
      <w:numPr>
        <w:ilvl w:val="1"/>
        <w:numId w:val="18"/>
      </w:numPr>
      <w:spacing w:before="560" w:after="280"/>
      <w:outlineLvl w:val="1"/>
    </w:pPr>
    <w:rPr>
      <w:rFonts w:cs="Arial"/>
      <w:b/>
      <w:bCs/>
      <w:iCs/>
      <w:sz w:val="26"/>
      <w:szCs w:val="28"/>
    </w:rPr>
  </w:style>
  <w:style w:type="paragraph" w:styleId="Kop3">
    <w:name w:val="heading 3"/>
    <w:aliases w:val="Subparagraaf"/>
    <w:basedOn w:val="Standaard"/>
    <w:next w:val="Standaard"/>
    <w:qFormat/>
    <w:rsid w:val="00FE2507"/>
    <w:pPr>
      <w:keepNext/>
      <w:numPr>
        <w:ilvl w:val="2"/>
        <w:numId w:val="18"/>
      </w:numPr>
      <w:spacing w:before="560" w:after="280"/>
      <w:outlineLvl w:val="2"/>
    </w:pPr>
    <w:rPr>
      <w:rFonts w:cs="Arial"/>
      <w:b/>
      <w:bCs/>
      <w:sz w:val="22"/>
      <w:szCs w:val="26"/>
    </w:rPr>
  </w:style>
  <w:style w:type="paragraph" w:styleId="Kop4">
    <w:name w:val="heading 4"/>
    <w:basedOn w:val="Standaard"/>
    <w:next w:val="Standaard"/>
    <w:semiHidden/>
    <w:qFormat/>
    <w:rsid w:val="00FE2507"/>
    <w:pPr>
      <w:keepNext/>
      <w:numPr>
        <w:ilvl w:val="3"/>
        <w:numId w:val="18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semiHidden/>
    <w:qFormat/>
    <w:rsid w:val="00FE2507"/>
    <w:pPr>
      <w:numPr>
        <w:ilvl w:val="4"/>
        <w:numId w:val="1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semiHidden/>
    <w:qFormat/>
    <w:rsid w:val="00FE2507"/>
    <w:pPr>
      <w:numPr>
        <w:ilvl w:val="5"/>
        <w:numId w:val="18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semiHidden/>
    <w:qFormat/>
    <w:rsid w:val="00FE2507"/>
    <w:pPr>
      <w:numPr>
        <w:ilvl w:val="6"/>
        <w:numId w:val="18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Kop8">
    <w:name w:val="heading 8"/>
    <w:basedOn w:val="Standaard"/>
    <w:next w:val="Standaard"/>
    <w:semiHidden/>
    <w:qFormat/>
    <w:rsid w:val="00FE2507"/>
    <w:pPr>
      <w:numPr>
        <w:ilvl w:val="7"/>
        <w:numId w:val="18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Kop9">
    <w:name w:val="heading 9"/>
    <w:basedOn w:val="Standaard"/>
    <w:next w:val="Standaard"/>
    <w:semiHidden/>
    <w:qFormat/>
    <w:rsid w:val="00FE2507"/>
    <w:pPr>
      <w:numPr>
        <w:ilvl w:val="8"/>
        <w:numId w:val="18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Accentbinnentekst">
    <w:name w:val="Accent binnen tekst"/>
    <w:basedOn w:val="Standaard"/>
    <w:qFormat/>
    <w:rsid w:val="00FE2507"/>
    <w:rPr>
      <w:i/>
    </w:rPr>
  </w:style>
  <w:style w:type="paragraph" w:customStyle="1" w:styleId="TussenkopjeInleidingpersbericht">
    <w:name w:val="Tussenkopje / Inleiding persbericht"/>
    <w:basedOn w:val="Standaard"/>
    <w:qFormat/>
    <w:rsid w:val="00FE2507"/>
    <w:pPr>
      <w:spacing w:before="280"/>
    </w:pPr>
    <w:rPr>
      <w:b/>
    </w:rPr>
  </w:style>
  <w:style w:type="paragraph" w:customStyle="1" w:styleId="Tussenkopjemetcijfer">
    <w:name w:val="Tussenkopje met cijfer"/>
    <w:basedOn w:val="Standaard"/>
    <w:qFormat/>
    <w:rsid w:val="00FE2507"/>
    <w:pPr>
      <w:numPr>
        <w:numId w:val="19"/>
      </w:numPr>
    </w:pPr>
    <w:rPr>
      <w:b/>
    </w:rPr>
  </w:style>
  <w:style w:type="paragraph" w:customStyle="1" w:styleId="Tussenkopjeuitnodiging">
    <w:name w:val="Tussenkopje uitnodiging"/>
    <w:basedOn w:val="Standaard"/>
    <w:qFormat/>
    <w:rsid w:val="00FE2507"/>
    <w:rPr>
      <w:b/>
      <w:sz w:val="26"/>
    </w:rPr>
  </w:style>
  <w:style w:type="paragraph" w:customStyle="1" w:styleId="Bijschriftkopjerapport">
    <w:name w:val="Bijschrift kopje rapport"/>
    <w:basedOn w:val="Standaard"/>
    <w:qFormat/>
    <w:rsid w:val="00FE2507"/>
    <w:rPr>
      <w:b/>
      <w:sz w:val="18"/>
    </w:rPr>
  </w:style>
  <w:style w:type="paragraph" w:customStyle="1" w:styleId="Bijschriftrapport">
    <w:name w:val="Bijschrift rapport"/>
    <w:basedOn w:val="Standaard"/>
    <w:qFormat/>
    <w:rsid w:val="00FE2507"/>
    <w:rPr>
      <w:sz w:val="18"/>
    </w:rPr>
  </w:style>
  <w:style w:type="paragraph" w:customStyle="1" w:styleId="Figuurkoprapport">
    <w:name w:val="Figuurkop rapport"/>
    <w:basedOn w:val="Standaard"/>
    <w:qFormat/>
    <w:rsid w:val="00FE2507"/>
    <w:pPr>
      <w:spacing w:before="560"/>
    </w:pPr>
    <w:rPr>
      <w:b/>
      <w:sz w:val="18"/>
    </w:rPr>
  </w:style>
  <w:style w:type="paragraph" w:customStyle="1" w:styleId="Voetnootrapport">
    <w:name w:val="Voetnoot rapport"/>
    <w:basedOn w:val="Standaard"/>
    <w:qFormat/>
    <w:rsid w:val="00FE2507"/>
    <w:pPr>
      <w:numPr>
        <w:numId w:val="20"/>
      </w:numPr>
      <w:spacing w:before="560" w:line="200" w:lineRule="atLeast"/>
    </w:pPr>
    <w:rPr>
      <w:sz w:val="17"/>
    </w:rPr>
  </w:style>
  <w:style w:type="paragraph" w:customStyle="1" w:styleId="Alineakopjerapport">
    <w:name w:val="Alineakopje rapport"/>
    <w:basedOn w:val="Standaard"/>
    <w:qFormat/>
    <w:rsid w:val="00FE2507"/>
    <w:pPr>
      <w:spacing w:before="280"/>
    </w:pPr>
    <w:rPr>
      <w:i/>
    </w:rPr>
  </w:style>
  <w:style w:type="paragraph" w:customStyle="1" w:styleId="TussenkopjerapportOndertiteltitelpagina">
    <w:name w:val="Tussenkopje rapport / Ondertitel titelpagina"/>
    <w:basedOn w:val="Standaard"/>
    <w:qFormat/>
    <w:rsid w:val="00FE2507"/>
    <w:pPr>
      <w:spacing w:before="280"/>
    </w:pPr>
    <w:rPr>
      <w:b/>
      <w:sz w:val="22"/>
    </w:rPr>
  </w:style>
  <w:style w:type="paragraph" w:customStyle="1" w:styleId="Opsommingbullet">
    <w:name w:val="Opsomming bullet"/>
    <w:basedOn w:val="Standaard"/>
    <w:qFormat/>
    <w:rsid w:val="002B5524"/>
    <w:pPr>
      <w:numPr>
        <w:numId w:val="26"/>
      </w:numPr>
    </w:pPr>
  </w:style>
  <w:style w:type="paragraph" w:customStyle="1" w:styleId="Opsommingcijfer">
    <w:name w:val="Opsomming cijfer"/>
    <w:basedOn w:val="Standaard"/>
    <w:qFormat/>
    <w:rsid w:val="00FE2507"/>
    <w:pPr>
      <w:numPr>
        <w:numId w:val="22"/>
      </w:numPr>
    </w:pPr>
  </w:style>
  <w:style w:type="paragraph" w:customStyle="1" w:styleId="Opsommingletter">
    <w:name w:val="Opsomming letter"/>
    <w:basedOn w:val="Standaard"/>
    <w:qFormat/>
    <w:rsid w:val="00FE2507"/>
    <w:pPr>
      <w:numPr>
        <w:numId w:val="23"/>
      </w:numPr>
    </w:pPr>
  </w:style>
  <w:style w:type="paragraph" w:styleId="Inhopg1">
    <w:name w:val="toc 1"/>
    <w:basedOn w:val="Standaard"/>
    <w:next w:val="Standaard"/>
    <w:autoRedefine/>
    <w:semiHidden/>
    <w:rsid w:val="003B3222"/>
    <w:pPr>
      <w:spacing w:before="280"/>
      <w:ind w:left="159" w:hanging="159"/>
    </w:pPr>
    <w:rPr>
      <w:b/>
      <w:sz w:val="22"/>
    </w:rPr>
  </w:style>
  <w:style w:type="paragraph" w:styleId="Inhopg2">
    <w:name w:val="toc 2"/>
    <w:basedOn w:val="Standaard"/>
    <w:next w:val="Standaard"/>
    <w:autoRedefine/>
    <w:semiHidden/>
    <w:rsid w:val="003B3222"/>
    <w:pPr>
      <w:ind w:left="301" w:hanging="301"/>
    </w:pPr>
  </w:style>
  <w:style w:type="paragraph" w:styleId="Inhopg3">
    <w:name w:val="toc 3"/>
    <w:basedOn w:val="Standaard"/>
    <w:next w:val="Standaard"/>
    <w:autoRedefine/>
    <w:semiHidden/>
    <w:rsid w:val="003B3222"/>
    <w:pPr>
      <w:ind w:left="442" w:hanging="442"/>
    </w:pPr>
  </w:style>
  <w:style w:type="paragraph" w:customStyle="1" w:styleId="DocumentnaamKopRapporttiteltitelpagina">
    <w:name w:val="Documentnaam / Kop / Rapporttitel titelpagina"/>
    <w:basedOn w:val="Standaard"/>
    <w:qFormat/>
    <w:rsid w:val="00FE2507"/>
    <w:pPr>
      <w:spacing w:line="560" w:lineRule="atLeast"/>
    </w:pPr>
    <w:rPr>
      <w:b/>
      <w:sz w:val="42"/>
    </w:rPr>
  </w:style>
  <w:style w:type="paragraph" w:customStyle="1" w:styleId="AdresRetouradresNaamgemeenteDatumKenmerkPaginaAfzenderentitelVersieendatum">
    <w:name w:val="Adres / Retouradres / Naam gemeente / Datum / Kenmerk / Pagina / Afzender en titel / Versie en datum"/>
    <w:basedOn w:val="Standaard"/>
    <w:qFormat/>
    <w:rsid w:val="00FE2507"/>
    <w:pPr>
      <w:spacing w:line="240" w:lineRule="atLeast"/>
    </w:pPr>
    <w:rPr>
      <w:sz w:val="17"/>
    </w:rPr>
  </w:style>
  <w:style w:type="paragraph" w:customStyle="1" w:styleId="KopjesdatumKenmerketcRouteVerwijzing">
    <w:name w:val="Kopjes datum / Kenmerk etc. / Route / Verwijzing"/>
    <w:basedOn w:val="Standaard"/>
    <w:qFormat/>
    <w:rsid w:val="00FE2507"/>
    <w:rPr>
      <w:sz w:val="17"/>
    </w:rPr>
  </w:style>
  <w:style w:type="paragraph" w:customStyle="1" w:styleId="Tabelkolomkopjes">
    <w:name w:val="Tabelkolomkopjes"/>
    <w:basedOn w:val="Standaard"/>
    <w:qFormat/>
    <w:rsid w:val="00FE2507"/>
    <w:pPr>
      <w:jc w:val="right"/>
    </w:pPr>
    <w:rPr>
      <w:b/>
      <w:sz w:val="18"/>
    </w:rPr>
  </w:style>
  <w:style w:type="paragraph" w:customStyle="1" w:styleId="TabeltekstRegular">
    <w:name w:val="Tabeltekst Regular"/>
    <w:basedOn w:val="Standaard"/>
    <w:qFormat/>
    <w:rsid w:val="00FE2507"/>
    <w:pPr>
      <w:jc w:val="right"/>
    </w:pPr>
    <w:rPr>
      <w:sz w:val="18"/>
    </w:rPr>
  </w:style>
  <w:style w:type="paragraph" w:customStyle="1" w:styleId="TabeltekstmetBoldaccenten">
    <w:name w:val="Tabeltekst met Bold accenten"/>
    <w:basedOn w:val="Standaard"/>
    <w:qFormat/>
    <w:rsid w:val="00FE2507"/>
    <w:rPr>
      <w:b/>
      <w:sz w:val="18"/>
    </w:rPr>
  </w:style>
  <w:style w:type="paragraph" w:styleId="Ballontekst">
    <w:name w:val="Balloon Text"/>
    <w:basedOn w:val="Standaard"/>
    <w:link w:val="BallontekstChar"/>
    <w:semiHidden/>
    <w:unhideWhenUsed/>
    <w:rsid w:val="008767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semiHidden/>
    <w:rsid w:val="008767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bel" w:eastAsia="Times New Roman" w:hAnsi="Corbel" w:cs="Times New Roman"/>
        <w:sz w:val="21"/>
        <w:szCs w:val="21"/>
        <w:lang w:val="nl-NL" w:eastAsia="nl-NL" w:bidi="ar-SA"/>
      </w:rPr>
    </w:rPrDefault>
    <w:pPrDefault>
      <w:pPr>
        <w:spacing w:line="280" w:lineRule="atLeast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2507"/>
  </w:style>
  <w:style w:type="paragraph" w:styleId="Kop1">
    <w:name w:val="heading 1"/>
    <w:aliases w:val="Hoofdstuktitel"/>
    <w:basedOn w:val="Standaard"/>
    <w:next w:val="Standaard"/>
    <w:qFormat/>
    <w:rsid w:val="00FE2507"/>
    <w:pPr>
      <w:keepNext/>
      <w:numPr>
        <w:numId w:val="18"/>
      </w:numPr>
      <w:spacing w:after="1120" w:line="560" w:lineRule="atLeast"/>
      <w:outlineLvl w:val="0"/>
    </w:pPr>
    <w:rPr>
      <w:rFonts w:cs="Arial"/>
      <w:b/>
      <w:bCs/>
      <w:sz w:val="42"/>
      <w:szCs w:val="32"/>
    </w:rPr>
  </w:style>
  <w:style w:type="paragraph" w:styleId="Kop2">
    <w:name w:val="heading 2"/>
    <w:aliases w:val="Paragraaf"/>
    <w:basedOn w:val="Standaard"/>
    <w:next w:val="Standaard"/>
    <w:qFormat/>
    <w:rsid w:val="00FE2507"/>
    <w:pPr>
      <w:keepNext/>
      <w:numPr>
        <w:ilvl w:val="1"/>
        <w:numId w:val="18"/>
      </w:numPr>
      <w:spacing w:before="560" w:after="280"/>
      <w:outlineLvl w:val="1"/>
    </w:pPr>
    <w:rPr>
      <w:rFonts w:cs="Arial"/>
      <w:b/>
      <w:bCs/>
      <w:iCs/>
      <w:sz w:val="26"/>
      <w:szCs w:val="28"/>
    </w:rPr>
  </w:style>
  <w:style w:type="paragraph" w:styleId="Kop3">
    <w:name w:val="heading 3"/>
    <w:aliases w:val="Subparagraaf"/>
    <w:basedOn w:val="Standaard"/>
    <w:next w:val="Standaard"/>
    <w:qFormat/>
    <w:rsid w:val="00FE2507"/>
    <w:pPr>
      <w:keepNext/>
      <w:numPr>
        <w:ilvl w:val="2"/>
        <w:numId w:val="18"/>
      </w:numPr>
      <w:spacing w:before="560" w:after="280"/>
      <w:outlineLvl w:val="2"/>
    </w:pPr>
    <w:rPr>
      <w:rFonts w:cs="Arial"/>
      <w:b/>
      <w:bCs/>
      <w:sz w:val="22"/>
      <w:szCs w:val="26"/>
    </w:rPr>
  </w:style>
  <w:style w:type="paragraph" w:styleId="Kop4">
    <w:name w:val="heading 4"/>
    <w:basedOn w:val="Standaard"/>
    <w:next w:val="Standaard"/>
    <w:semiHidden/>
    <w:qFormat/>
    <w:rsid w:val="00FE2507"/>
    <w:pPr>
      <w:keepNext/>
      <w:numPr>
        <w:ilvl w:val="3"/>
        <w:numId w:val="18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semiHidden/>
    <w:qFormat/>
    <w:rsid w:val="00FE2507"/>
    <w:pPr>
      <w:numPr>
        <w:ilvl w:val="4"/>
        <w:numId w:val="1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semiHidden/>
    <w:qFormat/>
    <w:rsid w:val="00FE2507"/>
    <w:pPr>
      <w:numPr>
        <w:ilvl w:val="5"/>
        <w:numId w:val="18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semiHidden/>
    <w:qFormat/>
    <w:rsid w:val="00FE2507"/>
    <w:pPr>
      <w:numPr>
        <w:ilvl w:val="6"/>
        <w:numId w:val="18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Kop8">
    <w:name w:val="heading 8"/>
    <w:basedOn w:val="Standaard"/>
    <w:next w:val="Standaard"/>
    <w:semiHidden/>
    <w:qFormat/>
    <w:rsid w:val="00FE2507"/>
    <w:pPr>
      <w:numPr>
        <w:ilvl w:val="7"/>
        <w:numId w:val="18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Kop9">
    <w:name w:val="heading 9"/>
    <w:basedOn w:val="Standaard"/>
    <w:next w:val="Standaard"/>
    <w:semiHidden/>
    <w:qFormat/>
    <w:rsid w:val="00FE2507"/>
    <w:pPr>
      <w:numPr>
        <w:ilvl w:val="8"/>
        <w:numId w:val="18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Accentbinnentekst">
    <w:name w:val="Accent binnen tekst"/>
    <w:basedOn w:val="Standaard"/>
    <w:qFormat/>
    <w:rsid w:val="00FE2507"/>
    <w:rPr>
      <w:i/>
    </w:rPr>
  </w:style>
  <w:style w:type="paragraph" w:customStyle="1" w:styleId="TussenkopjeInleidingpersbericht">
    <w:name w:val="Tussenkopje / Inleiding persbericht"/>
    <w:basedOn w:val="Standaard"/>
    <w:qFormat/>
    <w:rsid w:val="00FE2507"/>
    <w:pPr>
      <w:spacing w:before="280"/>
    </w:pPr>
    <w:rPr>
      <w:b/>
    </w:rPr>
  </w:style>
  <w:style w:type="paragraph" w:customStyle="1" w:styleId="Tussenkopjemetcijfer">
    <w:name w:val="Tussenkopje met cijfer"/>
    <w:basedOn w:val="Standaard"/>
    <w:qFormat/>
    <w:rsid w:val="00FE2507"/>
    <w:pPr>
      <w:numPr>
        <w:numId w:val="19"/>
      </w:numPr>
    </w:pPr>
    <w:rPr>
      <w:b/>
    </w:rPr>
  </w:style>
  <w:style w:type="paragraph" w:customStyle="1" w:styleId="Tussenkopjeuitnodiging">
    <w:name w:val="Tussenkopje uitnodiging"/>
    <w:basedOn w:val="Standaard"/>
    <w:qFormat/>
    <w:rsid w:val="00FE2507"/>
    <w:rPr>
      <w:b/>
      <w:sz w:val="26"/>
    </w:rPr>
  </w:style>
  <w:style w:type="paragraph" w:customStyle="1" w:styleId="Bijschriftkopjerapport">
    <w:name w:val="Bijschrift kopje rapport"/>
    <w:basedOn w:val="Standaard"/>
    <w:qFormat/>
    <w:rsid w:val="00FE2507"/>
    <w:rPr>
      <w:b/>
      <w:sz w:val="18"/>
    </w:rPr>
  </w:style>
  <w:style w:type="paragraph" w:customStyle="1" w:styleId="Bijschriftrapport">
    <w:name w:val="Bijschrift rapport"/>
    <w:basedOn w:val="Standaard"/>
    <w:qFormat/>
    <w:rsid w:val="00FE2507"/>
    <w:rPr>
      <w:sz w:val="18"/>
    </w:rPr>
  </w:style>
  <w:style w:type="paragraph" w:customStyle="1" w:styleId="Figuurkoprapport">
    <w:name w:val="Figuurkop rapport"/>
    <w:basedOn w:val="Standaard"/>
    <w:qFormat/>
    <w:rsid w:val="00FE2507"/>
    <w:pPr>
      <w:spacing w:before="560"/>
    </w:pPr>
    <w:rPr>
      <w:b/>
      <w:sz w:val="18"/>
    </w:rPr>
  </w:style>
  <w:style w:type="paragraph" w:customStyle="1" w:styleId="Voetnootrapport">
    <w:name w:val="Voetnoot rapport"/>
    <w:basedOn w:val="Standaard"/>
    <w:qFormat/>
    <w:rsid w:val="00FE2507"/>
    <w:pPr>
      <w:numPr>
        <w:numId w:val="20"/>
      </w:numPr>
      <w:spacing w:before="560" w:line="200" w:lineRule="atLeast"/>
    </w:pPr>
    <w:rPr>
      <w:sz w:val="17"/>
    </w:rPr>
  </w:style>
  <w:style w:type="paragraph" w:customStyle="1" w:styleId="Alineakopjerapport">
    <w:name w:val="Alineakopje rapport"/>
    <w:basedOn w:val="Standaard"/>
    <w:qFormat/>
    <w:rsid w:val="00FE2507"/>
    <w:pPr>
      <w:spacing w:before="280"/>
    </w:pPr>
    <w:rPr>
      <w:i/>
    </w:rPr>
  </w:style>
  <w:style w:type="paragraph" w:customStyle="1" w:styleId="TussenkopjerapportOndertiteltitelpagina">
    <w:name w:val="Tussenkopje rapport / Ondertitel titelpagina"/>
    <w:basedOn w:val="Standaard"/>
    <w:qFormat/>
    <w:rsid w:val="00FE2507"/>
    <w:pPr>
      <w:spacing w:before="280"/>
    </w:pPr>
    <w:rPr>
      <w:b/>
      <w:sz w:val="22"/>
    </w:rPr>
  </w:style>
  <w:style w:type="paragraph" w:customStyle="1" w:styleId="Opsommingbullet">
    <w:name w:val="Opsomming bullet"/>
    <w:basedOn w:val="Standaard"/>
    <w:qFormat/>
    <w:rsid w:val="002B5524"/>
    <w:pPr>
      <w:numPr>
        <w:numId w:val="26"/>
      </w:numPr>
    </w:pPr>
  </w:style>
  <w:style w:type="paragraph" w:customStyle="1" w:styleId="Opsommingcijfer">
    <w:name w:val="Opsomming cijfer"/>
    <w:basedOn w:val="Standaard"/>
    <w:qFormat/>
    <w:rsid w:val="00FE2507"/>
    <w:pPr>
      <w:numPr>
        <w:numId w:val="22"/>
      </w:numPr>
    </w:pPr>
  </w:style>
  <w:style w:type="paragraph" w:customStyle="1" w:styleId="Opsommingletter">
    <w:name w:val="Opsomming letter"/>
    <w:basedOn w:val="Standaard"/>
    <w:qFormat/>
    <w:rsid w:val="00FE2507"/>
    <w:pPr>
      <w:numPr>
        <w:numId w:val="23"/>
      </w:numPr>
    </w:pPr>
  </w:style>
  <w:style w:type="paragraph" w:styleId="Inhopg1">
    <w:name w:val="toc 1"/>
    <w:basedOn w:val="Standaard"/>
    <w:next w:val="Standaard"/>
    <w:autoRedefine/>
    <w:semiHidden/>
    <w:rsid w:val="003B3222"/>
    <w:pPr>
      <w:spacing w:before="280"/>
      <w:ind w:left="159" w:hanging="159"/>
    </w:pPr>
    <w:rPr>
      <w:b/>
      <w:sz w:val="22"/>
    </w:rPr>
  </w:style>
  <w:style w:type="paragraph" w:styleId="Inhopg2">
    <w:name w:val="toc 2"/>
    <w:basedOn w:val="Standaard"/>
    <w:next w:val="Standaard"/>
    <w:autoRedefine/>
    <w:semiHidden/>
    <w:rsid w:val="003B3222"/>
    <w:pPr>
      <w:ind w:left="301" w:hanging="301"/>
    </w:pPr>
  </w:style>
  <w:style w:type="paragraph" w:styleId="Inhopg3">
    <w:name w:val="toc 3"/>
    <w:basedOn w:val="Standaard"/>
    <w:next w:val="Standaard"/>
    <w:autoRedefine/>
    <w:semiHidden/>
    <w:rsid w:val="003B3222"/>
    <w:pPr>
      <w:ind w:left="442" w:hanging="442"/>
    </w:pPr>
  </w:style>
  <w:style w:type="paragraph" w:customStyle="1" w:styleId="DocumentnaamKopRapporttiteltitelpagina">
    <w:name w:val="Documentnaam / Kop / Rapporttitel titelpagina"/>
    <w:basedOn w:val="Standaard"/>
    <w:qFormat/>
    <w:rsid w:val="00FE2507"/>
    <w:pPr>
      <w:spacing w:line="560" w:lineRule="atLeast"/>
    </w:pPr>
    <w:rPr>
      <w:b/>
      <w:sz w:val="42"/>
    </w:rPr>
  </w:style>
  <w:style w:type="paragraph" w:customStyle="1" w:styleId="AdresRetouradresNaamgemeenteDatumKenmerkPaginaAfzenderentitelVersieendatum">
    <w:name w:val="Adres / Retouradres / Naam gemeente / Datum / Kenmerk / Pagina / Afzender en titel / Versie en datum"/>
    <w:basedOn w:val="Standaard"/>
    <w:qFormat/>
    <w:rsid w:val="00FE2507"/>
    <w:pPr>
      <w:spacing w:line="240" w:lineRule="atLeast"/>
    </w:pPr>
    <w:rPr>
      <w:sz w:val="17"/>
    </w:rPr>
  </w:style>
  <w:style w:type="paragraph" w:customStyle="1" w:styleId="KopjesdatumKenmerketcRouteVerwijzing">
    <w:name w:val="Kopjes datum / Kenmerk etc. / Route / Verwijzing"/>
    <w:basedOn w:val="Standaard"/>
    <w:qFormat/>
    <w:rsid w:val="00FE2507"/>
    <w:rPr>
      <w:sz w:val="17"/>
    </w:rPr>
  </w:style>
  <w:style w:type="paragraph" w:customStyle="1" w:styleId="Tabelkolomkopjes">
    <w:name w:val="Tabelkolomkopjes"/>
    <w:basedOn w:val="Standaard"/>
    <w:qFormat/>
    <w:rsid w:val="00FE2507"/>
    <w:pPr>
      <w:jc w:val="right"/>
    </w:pPr>
    <w:rPr>
      <w:b/>
      <w:sz w:val="18"/>
    </w:rPr>
  </w:style>
  <w:style w:type="paragraph" w:customStyle="1" w:styleId="TabeltekstRegular">
    <w:name w:val="Tabeltekst Regular"/>
    <w:basedOn w:val="Standaard"/>
    <w:qFormat/>
    <w:rsid w:val="00FE2507"/>
    <w:pPr>
      <w:jc w:val="right"/>
    </w:pPr>
    <w:rPr>
      <w:sz w:val="18"/>
    </w:rPr>
  </w:style>
  <w:style w:type="paragraph" w:customStyle="1" w:styleId="TabeltekstmetBoldaccenten">
    <w:name w:val="Tabeltekst met Bold accenten"/>
    <w:basedOn w:val="Standaard"/>
    <w:qFormat/>
    <w:rsid w:val="00FE2507"/>
    <w:rPr>
      <w:b/>
      <w:sz w:val="18"/>
    </w:rPr>
  </w:style>
  <w:style w:type="paragraph" w:styleId="Ballontekst">
    <w:name w:val="Balloon Text"/>
    <w:basedOn w:val="Standaard"/>
    <w:link w:val="BallontekstChar"/>
    <w:semiHidden/>
    <w:unhideWhenUsed/>
    <w:rsid w:val="008767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semiHidden/>
    <w:rsid w:val="008767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D83E79B0.dotm</Template>
  <TotalTime>75</TotalTime>
  <Pages>2</Pages>
  <Words>410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Gemeente Amsterdam</Company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Kampers, Marcel</dc:creator>
  <cp:keywords/>
  <dc:description/>
  <cp:lastModifiedBy>Sandra Blankhart</cp:lastModifiedBy>
  <cp:revision>2</cp:revision>
  <dcterms:created xsi:type="dcterms:W3CDTF">2020-01-07T10:02:00Z</dcterms:created>
  <dcterms:modified xsi:type="dcterms:W3CDTF">2020-01-20T15:37:00Z</dcterms:modified>
</cp:coreProperties>
</file>